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9AE" w:rsidRDefault="00F859AE" w:rsidP="00BB7EA2">
      <w:pPr>
        <w:spacing w:after="0"/>
        <w:jc w:val="right"/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eastAsia="bg-BG"/>
        </w:rPr>
        <w:t>ОБ</w:t>
      </w:r>
      <w:r w:rsidRPr="007E5F2A"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eastAsia="bg-BG"/>
        </w:rPr>
        <w:t>РАЗЕЦ</w:t>
      </w:r>
    </w:p>
    <w:p w:rsidR="00F859AE" w:rsidRDefault="00F859AE" w:rsidP="00BB7EA2">
      <w:pPr>
        <w:spacing w:after="0"/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eastAsia="bg-BG"/>
        </w:rPr>
      </w:pPr>
    </w:p>
    <w:p w:rsidR="00F859AE" w:rsidRPr="007E5F2A" w:rsidRDefault="00F859AE" w:rsidP="00BB7EA2">
      <w:pPr>
        <w:spacing w:after="0"/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eastAsia="bg-BG"/>
        </w:rPr>
      </w:pPr>
    </w:p>
    <w:p w:rsidR="00F859AE" w:rsidRDefault="00F859AE" w:rsidP="00BB7EA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E5F2A">
        <w:rPr>
          <w:rFonts w:ascii="Times New Roman" w:hAnsi="Times New Roman"/>
          <w:b/>
          <w:bCs/>
          <w:sz w:val="24"/>
          <w:szCs w:val="24"/>
          <w:lang w:eastAsia="bg-BG"/>
        </w:rPr>
        <w:t>ЦЕНОВО ПРЕДЛОЖЕНИЕ</w:t>
      </w:r>
    </w:p>
    <w:p w:rsidR="00F859AE" w:rsidRDefault="00F859AE" w:rsidP="00BB7EA2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859AE" w:rsidRDefault="00F859AE" w:rsidP="00BB7EA2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859AE" w:rsidRPr="00FA1B67" w:rsidRDefault="00F859AE" w:rsidP="00CD6F13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5"/>
          <w:sz w:val="24"/>
          <w:szCs w:val="24"/>
          <w:lang w:eastAsia="bg-BG"/>
        </w:rPr>
        <w:t xml:space="preserve">от </w:t>
      </w:r>
      <w:bookmarkStart w:id="0" w:name="OLE_LINK1"/>
      <w:bookmarkStart w:id="1" w:name="OLE_LINK2"/>
      <w:r w:rsidRPr="00FA1B67">
        <w:rPr>
          <w:rFonts w:ascii="Times New Roman" w:hAnsi="Times New Roman"/>
          <w:b/>
          <w:sz w:val="24"/>
          <w:szCs w:val="24"/>
        </w:rPr>
        <w:t>„АС-СТРОЙ 67”</w:t>
      </w:r>
      <w:bookmarkEnd w:id="0"/>
      <w:bookmarkEnd w:id="1"/>
      <w:r w:rsidRPr="00FA1B6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A1B67">
        <w:rPr>
          <w:rFonts w:ascii="Times New Roman" w:hAnsi="Times New Roman"/>
          <w:b/>
          <w:sz w:val="24"/>
          <w:szCs w:val="24"/>
        </w:rPr>
        <w:t>ЕООД</w:t>
      </w:r>
    </w:p>
    <w:p w:rsidR="00F859AE" w:rsidRPr="00FA1B67" w:rsidRDefault="00F859AE" w:rsidP="00CD6F13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A1B67">
        <w:rPr>
          <w:rFonts w:ascii="Times New Roman" w:hAnsi="Times New Roman"/>
          <w:i/>
          <w:iCs/>
          <w:spacing w:val="5"/>
          <w:sz w:val="24"/>
          <w:szCs w:val="24"/>
          <w:lang w:eastAsia="bg-BG"/>
        </w:rPr>
        <w:t>(наименование на участника</w:t>
      </w:r>
      <w:r w:rsidRPr="00FA1B67">
        <w:rPr>
          <w:rFonts w:ascii="Times New Roman" w:hAnsi="Times New Roman"/>
          <w:spacing w:val="5"/>
          <w:sz w:val="24"/>
          <w:szCs w:val="24"/>
          <w:lang w:eastAsia="bg-BG"/>
        </w:rPr>
        <w:t>)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pacing w:val="5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5"/>
          <w:sz w:val="24"/>
          <w:szCs w:val="24"/>
          <w:lang w:eastAsia="bg-BG"/>
        </w:rPr>
        <w:t xml:space="preserve">представлявано от </w:t>
      </w:r>
      <w:bookmarkStart w:id="2" w:name="OLE_LINK3"/>
      <w:r w:rsidRPr="00FA1B67">
        <w:rPr>
          <w:rFonts w:ascii="Times New Roman" w:hAnsi="Times New Roman"/>
          <w:sz w:val="24"/>
          <w:szCs w:val="24"/>
        </w:rPr>
        <w:t>Янко Щерьов Славчев</w:t>
      </w:r>
      <w:bookmarkEnd w:id="2"/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pacing w:val="5"/>
          <w:sz w:val="24"/>
          <w:szCs w:val="24"/>
          <w:lang w:eastAsia="bg-BG"/>
        </w:rPr>
      </w:pPr>
      <w:r w:rsidRPr="00FA1B67">
        <w:rPr>
          <w:rFonts w:ascii="Times New Roman" w:hAnsi="Times New Roman"/>
          <w:i/>
          <w:iCs/>
          <w:spacing w:val="5"/>
          <w:sz w:val="24"/>
          <w:szCs w:val="24"/>
          <w:lang w:eastAsia="bg-BG"/>
        </w:rPr>
        <w:t>(трите имена)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pacing w:val="5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5"/>
          <w:sz w:val="24"/>
          <w:szCs w:val="24"/>
          <w:lang w:eastAsia="bg-BG"/>
        </w:rPr>
        <w:t>в качеството на Управител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A1B67">
        <w:rPr>
          <w:rFonts w:ascii="Times New Roman" w:hAnsi="Times New Roman"/>
          <w:i/>
          <w:iCs/>
          <w:spacing w:val="5"/>
          <w:sz w:val="24"/>
          <w:szCs w:val="24"/>
          <w:lang w:eastAsia="bg-BG"/>
        </w:rPr>
        <w:t>(длъжност или друго качество)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pacing w:val="2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2"/>
          <w:sz w:val="24"/>
          <w:szCs w:val="24"/>
          <w:lang w:eastAsia="bg-BG"/>
        </w:rPr>
        <w:t xml:space="preserve">с БУЛСТАТ/ЕИК: </w:t>
      </w:r>
      <w:r w:rsidRPr="00FA1B67">
        <w:rPr>
          <w:rFonts w:ascii="Times New Roman" w:hAnsi="Times New Roman"/>
          <w:sz w:val="24"/>
          <w:szCs w:val="24"/>
        </w:rPr>
        <w:t xml:space="preserve">207171618, </w:t>
      </w:r>
      <w:r w:rsidRPr="00FA1B67">
        <w:rPr>
          <w:rFonts w:ascii="Times New Roman" w:hAnsi="Times New Roman"/>
          <w:spacing w:val="2"/>
          <w:sz w:val="24"/>
          <w:szCs w:val="24"/>
          <w:lang w:eastAsia="bg-BG"/>
        </w:rPr>
        <w:t>регистрирано в Търговския регистър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pacing w:val="2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2"/>
          <w:sz w:val="24"/>
          <w:szCs w:val="24"/>
          <w:lang w:eastAsia="bg-BG"/>
        </w:rPr>
        <w:t xml:space="preserve">със седалище и адрес на управление: </w:t>
      </w:r>
      <w:r w:rsidRPr="00FA1B67">
        <w:rPr>
          <w:rFonts w:ascii="Times New Roman" w:hAnsi="Times New Roman"/>
          <w:sz w:val="24"/>
          <w:szCs w:val="24"/>
          <w:lang w:val="ru-RU"/>
        </w:rPr>
        <w:t>гр. Самоков, ул. «Рилски скиор» № 14</w:t>
      </w:r>
    </w:p>
    <w:p w:rsidR="00F859AE" w:rsidRPr="00FA1B67" w:rsidRDefault="00F859AE" w:rsidP="00CD6F1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pacing w:val="4"/>
          <w:sz w:val="24"/>
          <w:szCs w:val="24"/>
          <w:lang w:eastAsia="bg-BG"/>
        </w:rPr>
        <w:t>а</w:t>
      </w:r>
      <w:r w:rsidRPr="00FA1B67">
        <w:rPr>
          <w:rFonts w:ascii="Times New Roman" w:hAnsi="Times New Roman"/>
          <w:spacing w:val="4"/>
          <w:sz w:val="24"/>
          <w:szCs w:val="24"/>
          <w:lang w:eastAsia="bg-BG"/>
        </w:rPr>
        <w:t xml:space="preserve">дрес за кореспонденция: </w:t>
      </w:r>
      <w:r w:rsidRPr="00FA1B67">
        <w:rPr>
          <w:rFonts w:ascii="Times New Roman" w:hAnsi="Times New Roman"/>
          <w:sz w:val="24"/>
          <w:szCs w:val="24"/>
          <w:lang w:val="ru-RU"/>
        </w:rPr>
        <w:t>гр. Самоков, ул. «Рилски скиор» № 14</w:t>
      </w:r>
    </w:p>
    <w:p w:rsidR="00F859AE" w:rsidRPr="00FA1B67" w:rsidRDefault="00F859AE" w:rsidP="00CD6F13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A1B67">
        <w:rPr>
          <w:rFonts w:ascii="Times New Roman" w:hAnsi="Times New Roman"/>
          <w:spacing w:val="-10"/>
          <w:sz w:val="24"/>
          <w:szCs w:val="24"/>
          <w:lang w:eastAsia="bg-BG"/>
        </w:rPr>
        <w:t xml:space="preserve">тел: </w:t>
      </w:r>
      <w:r w:rsidRPr="00FA1B67">
        <w:rPr>
          <w:rFonts w:ascii="Times New Roman" w:hAnsi="Times New Roman"/>
          <w:sz w:val="24"/>
          <w:szCs w:val="24"/>
          <w:lang w:val="ru-RU"/>
        </w:rPr>
        <w:t xml:space="preserve">0896 840 712, </w:t>
      </w:r>
      <w:r w:rsidRPr="00FA1B67">
        <w:rPr>
          <w:rFonts w:ascii="Times New Roman" w:hAnsi="Times New Roman"/>
          <w:spacing w:val="-7"/>
          <w:sz w:val="24"/>
          <w:szCs w:val="24"/>
          <w:lang w:eastAsia="bg-BG"/>
        </w:rPr>
        <w:t xml:space="preserve">факс: </w:t>
      </w:r>
      <w:r w:rsidRPr="00FA1B67">
        <w:rPr>
          <w:rFonts w:ascii="Times New Roman" w:hAnsi="Times New Roman"/>
          <w:sz w:val="24"/>
          <w:szCs w:val="24"/>
          <w:lang w:eastAsia="bg-BG"/>
        </w:rPr>
        <w:t>.....................................</w:t>
      </w:r>
      <w:r w:rsidRPr="00FA1B67">
        <w:rPr>
          <w:rFonts w:ascii="Times New Roman" w:hAnsi="Times New Roman"/>
          <w:spacing w:val="1"/>
          <w:sz w:val="24"/>
          <w:szCs w:val="24"/>
          <w:lang w:eastAsia="bg-BG"/>
        </w:rPr>
        <w:t xml:space="preserve">, е-mail: </w:t>
      </w:r>
      <w:hyperlink r:id="rId4" w:history="1">
        <w:r w:rsidRPr="00FA1B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as_stroi67eood@abv.bg</w:t>
        </w:r>
      </w:hyperlink>
    </w:p>
    <w:p w:rsidR="00F859AE" w:rsidRDefault="00F859AE" w:rsidP="00BB7EA2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859AE" w:rsidRPr="007E5F2A" w:rsidRDefault="00F859AE" w:rsidP="00BB7EA2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859AE" w:rsidRDefault="00F859AE" w:rsidP="00BB7EA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з</w:t>
      </w:r>
      <w:r w:rsidRPr="007E5F2A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а обществена поръчка с предмет: </w:t>
      </w:r>
    </w:p>
    <w:p w:rsidR="00F859AE" w:rsidRDefault="00F859AE" w:rsidP="0086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B67">
        <w:rPr>
          <w:rFonts w:ascii="Times New Roman" w:hAnsi="Times New Roman"/>
          <w:b/>
          <w:sz w:val="24"/>
          <w:szCs w:val="24"/>
        </w:rPr>
        <w:t>„Строително–ремонтни дейности/</w:t>
      </w:r>
      <w:r>
        <w:rPr>
          <w:rFonts w:ascii="Times New Roman" w:hAnsi="Times New Roman"/>
          <w:b/>
          <w:sz w:val="24"/>
          <w:szCs w:val="24"/>
        </w:rPr>
        <w:t>о</w:t>
      </w:r>
      <w:r w:rsidRPr="00FA1B67">
        <w:rPr>
          <w:rFonts w:ascii="Times New Roman" w:hAnsi="Times New Roman"/>
          <w:b/>
          <w:sz w:val="24"/>
          <w:szCs w:val="24"/>
        </w:rPr>
        <w:t xml:space="preserve">сновен ремонт и преустройство на </w:t>
      </w:r>
    </w:p>
    <w:p w:rsidR="00F859AE" w:rsidRDefault="00F859AE" w:rsidP="0086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B67">
        <w:rPr>
          <w:rFonts w:ascii="Times New Roman" w:hAnsi="Times New Roman"/>
          <w:b/>
          <w:sz w:val="24"/>
          <w:szCs w:val="24"/>
        </w:rPr>
        <w:t xml:space="preserve">самостоятелен обект в сграда с идентификатор 65231.906.282.3.9, гр. Самоков, </w:t>
      </w:r>
    </w:p>
    <w:p w:rsidR="00F859AE" w:rsidRPr="00FA1B67" w:rsidRDefault="00F859AE" w:rsidP="008619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1B67">
        <w:rPr>
          <w:rFonts w:ascii="Times New Roman" w:hAnsi="Times New Roman"/>
          <w:b/>
          <w:sz w:val="24"/>
          <w:szCs w:val="24"/>
        </w:rPr>
        <w:t>в културен център „Самоков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1B67">
        <w:rPr>
          <w:rFonts w:ascii="Times New Roman" w:hAnsi="Times New Roman"/>
          <w:b/>
          <w:sz w:val="24"/>
          <w:szCs w:val="24"/>
        </w:rPr>
        <w:t>- уникално съчетание на традиции, култура и природа“</w:t>
      </w:r>
    </w:p>
    <w:p w:rsidR="00F859AE" w:rsidRDefault="00F859AE" w:rsidP="00C46209">
      <w:pPr>
        <w:jc w:val="center"/>
      </w:pPr>
    </w:p>
    <w:p w:rsidR="00F859AE" w:rsidRPr="00BB7EA2" w:rsidRDefault="00F859AE" w:rsidP="00BB7EA2">
      <w:pPr>
        <w:rPr>
          <w:rFonts w:ascii="Times New Roman" w:hAnsi="Times New Roman"/>
          <w:bCs/>
          <w:iCs/>
          <w:sz w:val="24"/>
        </w:rPr>
      </w:pPr>
      <w:r w:rsidRPr="00BB7EA2">
        <w:rPr>
          <w:rFonts w:ascii="Times New Roman" w:hAnsi="Times New Roman"/>
          <w:bCs/>
          <w:iCs/>
          <w:sz w:val="24"/>
        </w:rPr>
        <w:t>След като проучихме документацията за участие в процедура за възлагане на обществена поръчка с горепосочения предмет заявяваме, че желаем да участваме в процедурата със следното ценово предложение:</w:t>
      </w:r>
    </w:p>
    <w:p w:rsidR="00F859AE" w:rsidRPr="00BB7EA2" w:rsidRDefault="00F859AE" w:rsidP="00BB7EA2">
      <w:pPr>
        <w:rPr>
          <w:rFonts w:ascii="Times New Roman" w:hAnsi="Times New Roman"/>
          <w:bCs/>
          <w:iCs/>
          <w:sz w:val="24"/>
        </w:rPr>
      </w:pPr>
    </w:p>
    <w:p w:rsidR="00F859AE" w:rsidRPr="00BB7EA2" w:rsidRDefault="00F859AE" w:rsidP="00BB7EA2">
      <w:pPr>
        <w:spacing w:after="0" w:line="36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sz w:val="24"/>
          <w:szCs w:val="24"/>
          <w:lang w:eastAsia="bg-BG"/>
        </w:rPr>
        <w:t>1. ПРЕДЛАГАНА ЦЕНА: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361"/>
        <w:gridCol w:w="3325"/>
      </w:tblGrid>
      <w:tr w:rsidR="00F859AE" w:rsidRPr="00BB7EA2" w:rsidTr="00C00254">
        <w:trPr>
          <w:trHeight w:val="637"/>
        </w:trPr>
        <w:tc>
          <w:tcPr>
            <w:tcW w:w="708" w:type="dxa"/>
          </w:tcPr>
          <w:p w:rsidR="00F859AE" w:rsidRPr="00BB7EA2" w:rsidRDefault="00F859AE" w:rsidP="00BB7EA2">
            <w:pPr>
              <w:tabs>
                <w:tab w:val="left" w:pos="360"/>
              </w:tabs>
              <w:spacing w:before="120" w:after="120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</w:pP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val="en-US" w:eastAsia="bg-BG"/>
              </w:rPr>
              <w:t>1.1</w:t>
            </w:r>
          </w:p>
        </w:tc>
        <w:tc>
          <w:tcPr>
            <w:tcW w:w="5361" w:type="dxa"/>
          </w:tcPr>
          <w:p w:rsidR="00F859AE" w:rsidRPr="00BB7EA2" w:rsidRDefault="00F859AE" w:rsidP="00BB7EA2">
            <w:pPr>
              <w:tabs>
                <w:tab w:val="left" w:pos="360"/>
              </w:tabs>
              <w:spacing w:before="120" w:after="120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</w:pPr>
            <w:r w:rsidRPr="00BB7EA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Цена за изпълнение на СМР</w:t>
            </w:r>
            <w:r w:rsidRPr="00BB7EA2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BB7EA2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BB7EA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без ДДС</w:t>
            </w:r>
          </w:p>
        </w:tc>
        <w:tc>
          <w:tcPr>
            <w:tcW w:w="3325" w:type="dxa"/>
            <w:vAlign w:val="center"/>
          </w:tcPr>
          <w:p w:rsidR="00F859AE" w:rsidRDefault="00F859AE" w:rsidP="004E0909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299 680.00 лв.</w:t>
            </w:r>
          </w:p>
          <w:p w:rsidR="00F859AE" w:rsidRPr="00BB7EA2" w:rsidRDefault="00F859AE" w:rsidP="00BB7EA2">
            <w:pPr>
              <w:tabs>
                <w:tab w:val="left" w:pos="36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val="en-US" w:eastAsia="bg-BG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двеста деветдесет и девет хиляди шестстотин и осемдесет лева и 0 ст.</w:t>
            </w: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/ лева</w:t>
            </w:r>
          </w:p>
        </w:tc>
      </w:tr>
      <w:tr w:rsidR="00F859AE" w:rsidRPr="00BB7EA2" w:rsidTr="00C00254">
        <w:tc>
          <w:tcPr>
            <w:tcW w:w="708" w:type="dxa"/>
          </w:tcPr>
          <w:p w:rsidR="00F859AE" w:rsidRPr="00BB7EA2" w:rsidRDefault="00F859AE" w:rsidP="00BB7EA2">
            <w:pPr>
              <w:tabs>
                <w:tab w:val="left" w:pos="360"/>
              </w:tabs>
              <w:spacing w:before="120" w:after="120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val="en-US" w:eastAsia="bg-BG"/>
              </w:rPr>
            </w:pP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1</w:t>
            </w: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val="en-US" w:eastAsia="bg-BG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2</w:t>
            </w: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5361" w:type="dxa"/>
          </w:tcPr>
          <w:p w:rsidR="00F859AE" w:rsidRPr="00BB7EA2" w:rsidRDefault="00F859AE" w:rsidP="00BB7EA2">
            <w:pPr>
              <w:tabs>
                <w:tab w:val="left" w:pos="360"/>
              </w:tabs>
              <w:spacing w:before="120" w:after="120" w:line="36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BB7EA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Цена за изпълнение на СМР</w:t>
            </w:r>
            <w:r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 с ДДС</w:t>
            </w:r>
          </w:p>
        </w:tc>
        <w:tc>
          <w:tcPr>
            <w:tcW w:w="3325" w:type="dxa"/>
            <w:vAlign w:val="center"/>
          </w:tcPr>
          <w:p w:rsidR="00F859AE" w:rsidRDefault="00F859AE" w:rsidP="004E0909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359 616.00 лв.</w:t>
            </w:r>
          </w:p>
          <w:p w:rsidR="00F859AE" w:rsidRPr="00BB7EA2" w:rsidRDefault="00F859AE" w:rsidP="00BB7EA2">
            <w:pPr>
              <w:tabs>
                <w:tab w:val="left" w:pos="36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/триста петдесет и девет хиляди шестстотин и шестнадесет лева и 0 ст.</w:t>
            </w:r>
            <w:r w:rsidRPr="00BB7EA2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  <w:lang w:eastAsia="bg-BG"/>
              </w:rPr>
              <w:t>/ лева</w:t>
            </w:r>
          </w:p>
        </w:tc>
      </w:tr>
    </w:tbl>
    <w:p w:rsidR="00F859AE" w:rsidRPr="00BB7EA2" w:rsidRDefault="00F859AE" w:rsidP="00BB7EA2">
      <w:pPr>
        <w:spacing w:after="120" w:line="360" w:lineRule="auto"/>
        <w:rPr>
          <w:rFonts w:ascii="Times New Roman" w:hAnsi="Times New Roman"/>
        </w:rPr>
      </w:pPr>
    </w:p>
    <w:p w:rsidR="00F859AE" w:rsidRPr="00BB7EA2" w:rsidRDefault="00F859AE" w:rsidP="00BB7EA2">
      <w:pPr>
        <w:spacing w:after="12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sz w:val="24"/>
          <w:szCs w:val="24"/>
        </w:rPr>
        <w:t>2.</w:t>
      </w:r>
      <w:r w:rsidRPr="00BB7EA2">
        <w:rPr>
          <w:rFonts w:ascii="Times New Roman" w:hAnsi="Times New Roman"/>
        </w:rPr>
        <w:t xml:space="preserve"> </w:t>
      </w:r>
      <w:r w:rsidRPr="00BB7EA2">
        <w:rPr>
          <w:rFonts w:ascii="Times New Roman" w:hAnsi="Times New Roman"/>
          <w:b/>
          <w:sz w:val="24"/>
          <w:szCs w:val="24"/>
          <w:lang w:eastAsia="bg-BG"/>
        </w:rPr>
        <w:t>Декларираме, че при изчисляване на единичните си цени, сме използвали следните елементи на ценообразуване, които ще използваме и при допълнително възникнали СМР</w:t>
      </w:r>
      <w:r w:rsidRPr="00BB7EA2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:</w:t>
      </w:r>
    </w:p>
    <w:p w:rsidR="00F859AE" w:rsidRPr="00BB7EA2" w:rsidRDefault="00F859AE" w:rsidP="00BB7EA2">
      <w:pPr>
        <w:spacing w:after="12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>- часова ставка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8,50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лв./час</w:t>
      </w:r>
    </w:p>
    <w:p w:rsidR="00F859AE" w:rsidRPr="00BB7EA2" w:rsidRDefault="00F859AE" w:rsidP="00BB7EA2">
      <w:pPr>
        <w:spacing w:after="12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>- допълнителни разходи върху труда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90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%</w:t>
      </w:r>
    </w:p>
    <w:p w:rsidR="00F859AE" w:rsidRPr="00BB7EA2" w:rsidRDefault="00F859AE" w:rsidP="00BB7EA2">
      <w:pPr>
        <w:spacing w:after="12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>- допълнителни разходи върху механизацията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25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%</w:t>
      </w:r>
    </w:p>
    <w:p w:rsidR="00F859AE" w:rsidRPr="00BB7EA2" w:rsidRDefault="00F859AE" w:rsidP="00BB7EA2">
      <w:pPr>
        <w:spacing w:after="12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доставно-складови разходи 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8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%</w:t>
      </w:r>
    </w:p>
    <w:p w:rsidR="00F859AE" w:rsidRPr="00BB7EA2" w:rsidRDefault="00F859AE" w:rsidP="00BB7EA2">
      <w:pPr>
        <w:spacing w:after="120" w:line="360" w:lineRule="auto"/>
        <w:ind w:firstLine="708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>- печалба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ab/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8</w:t>
      </w:r>
      <w:r w:rsidRPr="00BB7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%</w:t>
      </w:r>
    </w:p>
    <w:p w:rsidR="00F859AE" w:rsidRPr="00BB7EA2" w:rsidRDefault="00F859AE" w:rsidP="00BB7EA2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bg-BG"/>
        </w:rPr>
      </w:pPr>
    </w:p>
    <w:p w:rsidR="00F859AE" w:rsidRPr="00BB7EA2" w:rsidRDefault="00F859AE" w:rsidP="00BB7EA2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iCs/>
          <w:color w:val="000000"/>
          <w:sz w:val="24"/>
          <w:szCs w:val="24"/>
          <w:lang w:eastAsia="bg-BG"/>
        </w:rPr>
        <w:t xml:space="preserve">3. </w:t>
      </w:r>
      <w:r w:rsidRPr="00BB7EA2"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  <w:t>Цената за изпълнение на договора е окончателна и не подлежи на увеличение, освен в предвидените в закона случаи, като посочената цена включва всички разходи по изпълнение на пълния обект на поръчката.</w:t>
      </w:r>
    </w:p>
    <w:p w:rsidR="00F859AE" w:rsidRPr="00BB7EA2" w:rsidRDefault="00F859AE" w:rsidP="00BB7E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bCs/>
          <w:iCs/>
          <w:color w:val="000000"/>
          <w:sz w:val="24"/>
          <w:szCs w:val="24"/>
          <w:lang w:eastAsia="bg-BG"/>
        </w:rPr>
        <w:t xml:space="preserve">4. Аванс - </w:t>
      </w:r>
      <w:r w:rsidRPr="00BB7EA2"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  <w:t xml:space="preserve">не повече от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  <w:t>3</w:t>
      </w:r>
      <w:r w:rsidRPr="00BB7EA2"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  <w:t>0%</w:t>
      </w:r>
    </w:p>
    <w:p w:rsidR="00F859AE" w:rsidRPr="00BB7EA2" w:rsidRDefault="00F859AE" w:rsidP="00BB7EA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iCs/>
          <w:sz w:val="24"/>
          <w:szCs w:val="24"/>
          <w:lang w:eastAsia="bg-BG"/>
        </w:rPr>
        <w:t>5</w:t>
      </w:r>
      <w:r w:rsidRPr="00BB7EA2">
        <w:rPr>
          <w:rFonts w:ascii="Times New Roman" w:hAnsi="Times New Roman"/>
          <w:b/>
          <w:iCs/>
          <w:color w:val="000000"/>
          <w:sz w:val="24"/>
          <w:szCs w:val="24"/>
          <w:lang w:eastAsia="bg-BG"/>
        </w:rPr>
        <w:t>.</w:t>
      </w:r>
      <w:r w:rsidRPr="00BB7EA2">
        <w:rPr>
          <w:rFonts w:ascii="Times New Roman" w:hAnsi="Times New Roman"/>
          <w:bCs/>
          <w:iCs/>
          <w:color w:val="000000"/>
          <w:sz w:val="24"/>
          <w:szCs w:val="24"/>
          <w:lang w:eastAsia="bg-BG"/>
        </w:rPr>
        <w:t xml:space="preserve"> Плащането на Цената за изпълнение на договора се извършва при условията на договора за възлагане на обществена поръчка.</w:t>
      </w:r>
    </w:p>
    <w:p w:rsidR="00F859AE" w:rsidRPr="00BB7EA2" w:rsidRDefault="00F859AE" w:rsidP="00BB7EA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sz w:val="24"/>
          <w:szCs w:val="24"/>
          <w:lang w:eastAsia="bg-BG"/>
        </w:rPr>
        <w:t>6.</w:t>
      </w:r>
      <w:r w:rsidRPr="00BB7EA2">
        <w:rPr>
          <w:rFonts w:ascii="Times New Roman" w:hAnsi="Times New Roman"/>
          <w:sz w:val="24"/>
          <w:szCs w:val="24"/>
          <w:lang w:eastAsia="bg-BG"/>
        </w:rPr>
        <w:t xml:space="preserve"> При условие, че бъдем избрани за Изпълнител на обществената поръчка, ние сме съгласни да представим гаранция  за изпълнение на задълженията по договора в размер на </w:t>
      </w:r>
      <w:r>
        <w:rPr>
          <w:rFonts w:ascii="Times New Roman" w:hAnsi="Times New Roman"/>
          <w:b/>
          <w:sz w:val="24"/>
          <w:szCs w:val="24"/>
          <w:lang w:eastAsia="bg-BG"/>
        </w:rPr>
        <w:t>2</w:t>
      </w:r>
      <w:r w:rsidRPr="00BB7EA2">
        <w:rPr>
          <w:rFonts w:ascii="Times New Roman" w:hAnsi="Times New Roman"/>
          <w:b/>
          <w:sz w:val="24"/>
          <w:szCs w:val="24"/>
          <w:lang w:eastAsia="bg-BG"/>
        </w:rPr>
        <w:t>%</w:t>
      </w:r>
      <w:r w:rsidRPr="00BB7EA2">
        <w:rPr>
          <w:rFonts w:ascii="Times New Roman" w:hAnsi="Times New Roman"/>
          <w:sz w:val="24"/>
          <w:szCs w:val="24"/>
          <w:lang w:eastAsia="bg-BG"/>
        </w:rPr>
        <w:t xml:space="preserve">  от приетата договорна стойност без ДДС.</w:t>
      </w:r>
    </w:p>
    <w:p w:rsidR="00F859AE" w:rsidRPr="00BB7EA2" w:rsidRDefault="00F859AE" w:rsidP="00BB7EA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859AE" w:rsidRPr="00BB7EA2" w:rsidRDefault="00F859AE" w:rsidP="00BB7EA2">
      <w:pPr>
        <w:spacing w:after="120" w:line="360" w:lineRule="auto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i/>
          <w:iCs/>
          <w:sz w:val="24"/>
          <w:szCs w:val="24"/>
          <w:lang w:eastAsia="bg-BG"/>
        </w:rPr>
        <w:t>Приложения:</w:t>
      </w:r>
    </w:p>
    <w:p w:rsidR="00F859AE" w:rsidRPr="00BB7EA2" w:rsidRDefault="00F859AE" w:rsidP="00BB7EA2">
      <w:pPr>
        <w:spacing w:after="12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BB7EA2">
        <w:rPr>
          <w:rFonts w:ascii="Times New Roman" w:hAnsi="Times New Roman"/>
          <w:b/>
          <w:i/>
          <w:iCs/>
          <w:sz w:val="24"/>
          <w:szCs w:val="24"/>
          <w:lang w:eastAsia="bg-BG"/>
        </w:rPr>
        <w:t xml:space="preserve">1. Количествено-стойностни сметки, предоставени във формат *.excel или еквивалентен. </w:t>
      </w:r>
    </w:p>
    <w:p w:rsidR="00F859AE" w:rsidRPr="00BB7EA2" w:rsidRDefault="00F859AE" w:rsidP="00BB7EA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BB7EA2">
        <w:rPr>
          <w:rFonts w:ascii="Times New Roman" w:hAnsi="Times New Roman"/>
          <w:b/>
          <w:i/>
          <w:sz w:val="24"/>
          <w:szCs w:val="24"/>
          <w:lang w:eastAsia="zh-CN"/>
        </w:rPr>
        <w:t>Забележка:</w:t>
      </w:r>
      <w:r w:rsidRPr="00BB7EA2">
        <w:rPr>
          <w:rFonts w:ascii="Times New Roman" w:hAnsi="Times New Roman"/>
          <w:i/>
          <w:sz w:val="24"/>
          <w:szCs w:val="24"/>
          <w:lang w:eastAsia="zh-CN"/>
        </w:rPr>
        <w:t xml:space="preserve"> В случай, че Участникът е допуснал аритметични грешки, изразяващи се в несъответствие между единичната цена от отделните количествено – стойностни сметки и общата цена, ще се вземе предвид единичната, т.е. след извършване на пресмятане, ако комисията констатира разлика между сметнатите единични цени, умножени по количествата и крайната обща цена, ще се вземе предвид сумата получена от произведенията на единичните цени и количествата, без значение дали крайната цена се увеличава или намалява. </w:t>
      </w:r>
    </w:p>
    <w:p w:rsidR="00F859AE" w:rsidRPr="00BB7EA2" w:rsidRDefault="00F859AE" w:rsidP="00BB7EA2">
      <w:pPr>
        <w:widowControl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B7EA2">
        <w:rPr>
          <w:rFonts w:ascii="Times New Roman" w:hAnsi="Times New Roman"/>
          <w:b/>
          <w:i/>
          <w:iCs/>
          <w:sz w:val="24"/>
          <w:szCs w:val="24"/>
          <w:lang w:val="ru-RU"/>
        </w:rPr>
        <w:t>Забележка:</w:t>
      </w:r>
      <w:r w:rsidRPr="00BB7EA2">
        <w:rPr>
          <w:rFonts w:ascii="Times New Roman" w:hAnsi="Times New Roman"/>
          <w:i/>
          <w:sz w:val="24"/>
          <w:szCs w:val="24"/>
          <w:lang w:val="ru-RU" w:eastAsia="zh-CN"/>
        </w:rPr>
        <w:t xml:space="preserve"> </w:t>
      </w:r>
      <w:r w:rsidRPr="00BB7EA2">
        <w:rPr>
          <w:rFonts w:ascii="Times New Roman" w:hAnsi="Times New Roman"/>
          <w:i/>
          <w:sz w:val="24"/>
          <w:szCs w:val="24"/>
          <w:lang w:val="ru-RU"/>
        </w:rPr>
        <w:t>Цените следва да са посочени в лева и закръглени до втория знак след десетичната запетая.</w:t>
      </w:r>
    </w:p>
    <w:p w:rsidR="00F859AE" w:rsidRPr="00BB7EA2" w:rsidRDefault="00F859AE" w:rsidP="00BB7EA2">
      <w:pPr>
        <w:widowControl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859AE" w:rsidRPr="00BB7EA2" w:rsidRDefault="00F859AE" w:rsidP="00BB7EA2">
      <w:pPr>
        <w:widowControl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B7EA2">
        <w:rPr>
          <w:rFonts w:ascii="Times New Roman" w:hAnsi="Times New Roman"/>
          <w:b/>
          <w:i/>
          <w:iCs/>
          <w:sz w:val="24"/>
          <w:szCs w:val="24"/>
          <w:lang w:val="ru-RU"/>
        </w:rPr>
        <w:t>Забележка:</w:t>
      </w:r>
      <w:r w:rsidRPr="00BB7EA2">
        <w:rPr>
          <w:rFonts w:ascii="Times New Roman" w:hAnsi="Times New Roman"/>
          <w:i/>
          <w:sz w:val="24"/>
          <w:szCs w:val="24"/>
          <w:lang w:val="ru-RU" w:eastAsia="zh-CN"/>
        </w:rPr>
        <w:t xml:space="preserve"> </w:t>
      </w:r>
      <w:r w:rsidRPr="00BB7EA2">
        <w:rPr>
          <w:rFonts w:ascii="Times New Roman" w:hAnsi="Times New Roman"/>
          <w:i/>
          <w:sz w:val="24"/>
          <w:szCs w:val="24"/>
          <w:lang w:val="ru-RU"/>
        </w:rPr>
        <w:t>В случай, че Участникът е променил единица мярка, описанието на видовете работи или количество/брой от КСС, то той ще бъде отстранен от по-нататъшно участие в процедурата.</w:t>
      </w:r>
    </w:p>
    <w:p w:rsidR="00F859AE" w:rsidRPr="00BB7EA2" w:rsidRDefault="00F859AE" w:rsidP="00BB7EA2">
      <w:pPr>
        <w:spacing w:after="0" w:line="240" w:lineRule="auto"/>
        <w:jc w:val="both"/>
      </w:pPr>
    </w:p>
    <w:p w:rsidR="00F859AE" w:rsidRPr="00BB7EA2" w:rsidRDefault="00F859AE" w:rsidP="00BB7EA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BB7EA2">
        <w:rPr>
          <w:rFonts w:ascii="Times New Roman" w:hAnsi="Times New Roman"/>
          <w:b/>
          <w:i/>
          <w:iCs/>
          <w:sz w:val="24"/>
          <w:szCs w:val="24"/>
          <w:lang w:val="ru-RU"/>
        </w:rPr>
        <w:t>Забележка:</w:t>
      </w:r>
      <w:r w:rsidRPr="00BB7EA2">
        <w:rPr>
          <w:rFonts w:ascii="Times New Roman" w:hAnsi="Times New Roman"/>
          <w:i/>
          <w:sz w:val="24"/>
          <w:szCs w:val="24"/>
          <w:lang w:val="ru-RU" w:eastAsia="zh-CN"/>
        </w:rPr>
        <w:t xml:space="preserve"> </w:t>
      </w:r>
      <w:r w:rsidRPr="00BB7EA2">
        <w:rPr>
          <w:rFonts w:ascii="Times New Roman" w:hAnsi="Times New Roman"/>
          <w:i/>
          <w:sz w:val="24"/>
          <w:szCs w:val="24"/>
          <w:lang w:val="ru-RU"/>
        </w:rPr>
        <w:t>В случай, че Участникът е пропуснал да посочи единична цена за дадена дейност от КСС, то той ще бъде отстранен от по-нататъшно участие в процедурата.</w:t>
      </w:r>
      <w:r w:rsidRPr="00BB7EA2">
        <w:rPr>
          <w:rFonts w:ascii="Times New Roman" w:hAnsi="Times New Roman"/>
          <w:i/>
          <w:sz w:val="24"/>
          <w:szCs w:val="24"/>
          <w:lang w:eastAsia="zh-CN"/>
        </w:rPr>
        <w:t xml:space="preserve"> </w:t>
      </w:r>
    </w:p>
    <w:p w:rsidR="00F859AE" w:rsidRPr="00BB7EA2" w:rsidRDefault="00F859AE" w:rsidP="00BB7EA2"/>
    <w:p w:rsidR="00F859AE" w:rsidRDefault="00F859AE"/>
    <w:p w:rsidR="00F859AE" w:rsidRDefault="00F859AE"/>
    <w:sectPr w:rsidR="00F859AE" w:rsidSect="00D5075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EA2"/>
    <w:rsid w:val="001F2FA2"/>
    <w:rsid w:val="00201117"/>
    <w:rsid w:val="002973B9"/>
    <w:rsid w:val="004054A0"/>
    <w:rsid w:val="00471513"/>
    <w:rsid w:val="004E0909"/>
    <w:rsid w:val="005A671F"/>
    <w:rsid w:val="007E5F2A"/>
    <w:rsid w:val="008117D8"/>
    <w:rsid w:val="00861931"/>
    <w:rsid w:val="008F044B"/>
    <w:rsid w:val="00BB7EA2"/>
    <w:rsid w:val="00BF3A97"/>
    <w:rsid w:val="00C00254"/>
    <w:rsid w:val="00C46209"/>
    <w:rsid w:val="00CD6F13"/>
    <w:rsid w:val="00D5075F"/>
    <w:rsid w:val="00E0458F"/>
    <w:rsid w:val="00E7198F"/>
    <w:rsid w:val="00EC123A"/>
    <w:rsid w:val="00F02DBF"/>
    <w:rsid w:val="00F859AE"/>
    <w:rsid w:val="00FA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E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F04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F04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F044B"/>
    <w:rPr>
      <w:rFonts w:ascii="Calibri" w:eastAsia="Times New Roman" w:hAnsi="Calibri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F0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F044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F0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044B"/>
    <w:rPr>
      <w:rFonts w:ascii="Segoe UI" w:eastAsia="Times New Roman" w:hAnsi="Segoe UI" w:cs="Segoe UI"/>
      <w:sz w:val="18"/>
      <w:szCs w:val="18"/>
      <w:lang w:val="bg-BG"/>
    </w:rPr>
  </w:style>
  <w:style w:type="character" w:styleId="Hyperlink">
    <w:name w:val="Hyperlink"/>
    <w:basedOn w:val="DefaultParagraphFont"/>
    <w:uiPriority w:val="99"/>
    <w:rsid w:val="00CD6F13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6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_stroi67eoo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482</Words>
  <Characters>2753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Станислава</dc:creator>
  <cp:keywords/>
  <dc:description/>
  <cp:lastModifiedBy>office2</cp:lastModifiedBy>
  <cp:revision>8</cp:revision>
  <dcterms:created xsi:type="dcterms:W3CDTF">2024-04-20T22:21:00Z</dcterms:created>
  <dcterms:modified xsi:type="dcterms:W3CDTF">2024-09-16T11:10:00Z</dcterms:modified>
</cp:coreProperties>
</file>